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70" w:rsidRDefault="00372F70" w:rsidP="00372F70">
      <w:pPr>
        <w:jc w:val="center"/>
      </w:pPr>
      <w:r>
        <w:rPr>
          <w:noProof/>
          <w:lang w:eastAsia="en-GB"/>
        </w:rPr>
        <w:drawing>
          <wp:inline distT="0" distB="0" distL="0" distR="0">
            <wp:extent cx="5000625" cy="876300"/>
            <wp:effectExtent l="0" t="0" r="9525" b="0"/>
            <wp:docPr id="1" name="Picture 1"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876300"/>
                    </a:xfrm>
                    <a:prstGeom prst="rect">
                      <a:avLst/>
                    </a:prstGeom>
                    <a:noFill/>
                    <a:ln>
                      <a:noFill/>
                    </a:ln>
                  </pic:spPr>
                </pic:pic>
              </a:graphicData>
            </a:graphic>
          </wp:inline>
        </w:drawing>
      </w:r>
    </w:p>
    <w:p w:rsidR="00372F70" w:rsidRDefault="00372F70" w:rsidP="002A68EE">
      <w:pPr>
        <w:spacing w:after="0"/>
        <w:jc w:val="center"/>
        <w:rPr>
          <w:b/>
          <w:sz w:val="24"/>
          <w:szCs w:val="24"/>
          <w:u w:val="single"/>
        </w:rPr>
      </w:pPr>
      <w:bookmarkStart w:id="0" w:name="_GoBack"/>
      <w:bookmarkEnd w:id="0"/>
      <w:r w:rsidRPr="009A4300">
        <w:rPr>
          <w:b/>
          <w:sz w:val="24"/>
          <w:szCs w:val="24"/>
          <w:u w:val="single"/>
        </w:rPr>
        <w:t>School Development Plan</w:t>
      </w:r>
      <w:r w:rsidR="00911784" w:rsidRPr="00911784">
        <w:rPr>
          <w:b/>
          <w:sz w:val="24"/>
          <w:szCs w:val="24"/>
          <w:u w:val="single"/>
        </w:rPr>
        <w:t xml:space="preserve"> </w:t>
      </w:r>
      <w:r w:rsidR="00911784" w:rsidRPr="009A4300">
        <w:rPr>
          <w:b/>
          <w:sz w:val="24"/>
          <w:szCs w:val="24"/>
          <w:u w:val="single"/>
        </w:rPr>
        <w:t>Headlines</w:t>
      </w:r>
      <w:r w:rsidRPr="009A4300">
        <w:rPr>
          <w:b/>
          <w:sz w:val="24"/>
          <w:szCs w:val="24"/>
          <w:u w:val="single"/>
        </w:rPr>
        <w:t xml:space="preserve"> </w:t>
      </w:r>
      <w:r w:rsidR="00755A5E">
        <w:rPr>
          <w:b/>
          <w:sz w:val="24"/>
          <w:szCs w:val="24"/>
          <w:u w:val="single"/>
        </w:rPr>
        <w:t>2021/22</w:t>
      </w:r>
      <w:r w:rsidR="004E4CCE" w:rsidRPr="009A4300">
        <w:rPr>
          <w:b/>
          <w:sz w:val="24"/>
          <w:szCs w:val="24"/>
          <w:u w:val="single"/>
        </w:rPr>
        <w:t xml:space="preserve"> </w:t>
      </w:r>
    </w:p>
    <w:p w:rsidR="004C6981" w:rsidRDefault="004C6981" w:rsidP="004C6981">
      <w:pPr>
        <w:spacing w:after="0"/>
        <w:rPr>
          <w:b/>
          <w:sz w:val="24"/>
          <w:szCs w:val="24"/>
          <w:u w:val="single"/>
        </w:rPr>
      </w:pPr>
    </w:p>
    <w:p w:rsidR="004C6981" w:rsidRDefault="004C6981" w:rsidP="004C6981">
      <w:pPr>
        <w:spacing w:after="0"/>
        <w:rPr>
          <w:b/>
          <w:sz w:val="24"/>
          <w:szCs w:val="24"/>
          <w:u w:val="single"/>
        </w:rPr>
      </w:pPr>
      <w:r>
        <w:rPr>
          <w:b/>
          <w:sz w:val="24"/>
          <w:szCs w:val="24"/>
          <w:u w:val="single"/>
        </w:rPr>
        <w:t>Nursery Environment</w:t>
      </w:r>
    </w:p>
    <w:p w:rsidR="004C6981" w:rsidRDefault="004C6981" w:rsidP="004C6981">
      <w:pPr>
        <w:pStyle w:val="NormalWeb"/>
        <w:numPr>
          <w:ilvl w:val="0"/>
          <w:numId w:val="3"/>
        </w:numPr>
        <w:spacing w:after="0"/>
        <w:rPr>
          <w:rFonts w:asciiTheme="minorHAnsi" w:hAnsiTheme="minorHAnsi" w:cstheme="minorHAnsi"/>
        </w:rPr>
      </w:pPr>
      <w:r>
        <w:rPr>
          <w:rFonts w:asciiTheme="minorHAnsi" w:hAnsiTheme="minorHAnsi" w:cstheme="minorHAnsi"/>
        </w:rPr>
        <w:t>Embed the new Bases approach in Nursery School</w:t>
      </w:r>
      <w:r w:rsidR="00D0354F">
        <w:rPr>
          <w:rFonts w:asciiTheme="minorHAnsi" w:hAnsiTheme="minorHAnsi" w:cstheme="minorHAnsi"/>
        </w:rPr>
        <w:t xml:space="preserve"> to ensure children are settled and emotionally secure within the nursery environment.</w:t>
      </w:r>
    </w:p>
    <w:p w:rsidR="004C6981" w:rsidRDefault="004C6981" w:rsidP="004C6981">
      <w:pPr>
        <w:pStyle w:val="NormalWeb"/>
        <w:spacing w:after="0"/>
        <w:rPr>
          <w:rFonts w:asciiTheme="minorHAnsi" w:hAnsiTheme="minorHAnsi" w:cstheme="minorHAnsi"/>
        </w:rPr>
      </w:pPr>
    </w:p>
    <w:p w:rsidR="004C6981" w:rsidRDefault="004C6981" w:rsidP="004C6981">
      <w:pPr>
        <w:pStyle w:val="NormalWeb"/>
        <w:numPr>
          <w:ilvl w:val="0"/>
          <w:numId w:val="3"/>
        </w:numPr>
        <w:spacing w:after="0"/>
        <w:rPr>
          <w:rFonts w:asciiTheme="minorHAnsi" w:hAnsiTheme="minorHAnsi" w:cstheme="minorHAnsi"/>
        </w:rPr>
      </w:pPr>
      <w:r>
        <w:rPr>
          <w:rFonts w:asciiTheme="minorHAnsi" w:hAnsiTheme="minorHAnsi" w:cstheme="minorHAnsi"/>
        </w:rPr>
        <w:t>Develop the garden environment</w:t>
      </w:r>
      <w:r w:rsidR="00D0354F">
        <w:rPr>
          <w:rFonts w:asciiTheme="minorHAnsi" w:hAnsiTheme="minorHAnsi" w:cstheme="minorHAnsi"/>
        </w:rPr>
        <w:t xml:space="preserve"> to ensure a broad range of experiences for children.</w:t>
      </w:r>
    </w:p>
    <w:p w:rsidR="004C6981" w:rsidRDefault="004C6981" w:rsidP="004C6981">
      <w:pPr>
        <w:spacing w:after="0"/>
        <w:rPr>
          <w:sz w:val="24"/>
          <w:szCs w:val="24"/>
        </w:rPr>
      </w:pPr>
    </w:p>
    <w:p w:rsidR="004C6981" w:rsidRDefault="004C6981" w:rsidP="004C6981">
      <w:pPr>
        <w:spacing w:after="0"/>
        <w:rPr>
          <w:b/>
          <w:sz w:val="24"/>
          <w:szCs w:val="24"/>
          <w:u w:val="single"/>
        </w:rPr>
      </w:pPr>
      <w:r>
        <w:rPr>
          <w:b/>
          <w:sz w:val="24"/>
          <w:szCs w:val="24"/>
          <w:u w:val="single"/>
        </w:rPr>
        <w:t>Staff D</w:t>
      </w:r>
      <w:r w:rsidRPr="004C6981">
        <w:rPr>
          <w:b/>
          <w:sz w:val="24"/>
          <w:szCs w:val="24"/>
          <w:u w:val="single"/>
        </w:rPr>
        <w:t>evelopment</w:t>
      </w:r>
    </w:p>
    <w:p w:rsidR="004C6981" w:rsidRPr="00A85EDD" w:rsidRDefault="004C6981" w:rsidP="004C6981">
      <w:pPr>
        <w:pStyle w:val="ListParagraph"/>
        <w:numPr>
          <w:ilvl w:val="0"/>
          <w:numId w:val="3"/>
        </w:numPr>
        <w:spacing w:after="0"/>
        <w:rPr>
          <w:rFonts w:cstheme="minorHAnsi"/>
          <w:sz w:val="24"/>
          <w:szCs w:val="24"/>
        </w:rPr>
      </w:pPr>
      <w:r w:rsidRPr="00C51553">
        <w:rPr>
          <w:rFonts w:cstheme="minorHAnsi"/>
          <w:sz w:val="24"/>
          <w:szCs w:val="24"/>
        </w:rPr>
        <w:t>Curriculum focus: Managing Feelings and Behaviour. Develop strategies to ensure children (particularly EAL boys) make strong progress               from their starting points.</w:t>
      </w:r>
    </w:p>
    <w:p w:rsidR="004C6981" w:rsidRDefault="004C6981" w:rsidP="004C6981">
      <w:pPr>
        <w:pStyle w:val="ListParagraph"/>
        <w:rPr>
          <w:rFonts w:cstheme="minorHAnsi"/>
        </w:rPr>
      </w:pPr>
    </w:p>
    <w:p w:rsidR="004C6981" w:rsidRDefault="004C6981" w:rsidP="004C6981">
      <w:pPr>
        <w:pStyle w:val="ListParagraph"/>
        <w:numPr>
          <w:ilvl w:val="0"/>
          <w:numId w:val="3"/>
        </w:numPr>
        <w:spacing w:after="0"/>
        <w:rPr>
          <w:rFonts w:cstheme="minorHAnsi"/>
          <w:sz w:val="24"/>
          <w:szCs w:val="24"/>
        </w:rPr>
      </w:pPr>
      <w:r>
        <w:rPr>
          <w:rFonts w:cstheme="minorHAnsi"/>
          <w:sz w:val="24"/>
          <w:szCs w:val="24"/>
        </w:rPr>
        <w:t>Professional Development for staff- explore learning opportunities to challenge and extend staff</w:t>
      </w:r>
      <w:r w:rsidR="00016252">
        <w:rPr>
          <w:rFonts w:cstheme="minorHAnsi"/>
          <w:sz w:val="24"/>
          <w:szCs w:val="24"/>
        </w:rPr>
        <w:t xml:space="preserve"> (from staff questionnaire)</w:t>
      </w:r>
      <w:r w:rsidR="00D0354F">
        <w:rPr>
          <w:rFonts w:cstheme="minorHAnsi"/>
          <w:sz w:val="24"/>
          <w:szCs w:val="24"/>
        </w:rPr>
        <w:t>.</w:t>
      </w:r>
    </w:p>
    <w:p w:rsidR="004C6981" w:rsidRPr="004C6981" w:rsidRDefault="004C6981" w:rsidP="004C6981">
      <w:pPr>
        <w:pStyle w:val="ListParagraph"/>
        <w:rPr>
          <w:rFonts w:cstheme="minorHAnsi"/>
          <w:sz w:val="24"/>
          <w:szCs w:val="24"/>
        </w:rPr>
      </w:pPr>
    </w:p>
    <w:p w:rsidR="004C6981" w:rsidRPr="00D671C1" w:rsidRDefault="004C6981" w:rsidP="004777A3">
      <w:pPr>
        <w:pStyle w:val="ListParagraph"/>
        <w:numPr>
          <w:ilvl w:val="0"/>
          <w:numId w:val="3"/>
        </w:numPr>
        <w:spacing w:after="0"/>
        <w:rPr>
          <w:rFonts w:cstheme="minorHAnsi"/>
          <w:b/>
          <w:sz w:val="24"/>
          <w:szCs w:val="24"/>
          <w:u w:val="single"/>
        </w:rPr>
      </w:pPr>
      <w:r w:rsidRPr="00D671C1">
        <w:rPr>
          <w:rFonts w:cstheme="minorHAnsi"/>
          <w:sz w:val="24"/>
          <w:szCs w:val="24"/>
        </w:rPr>
        <w:t xml:space="preserve">Develop governor </w:t>
      </w:r>
      <w:r w:rsidR="00D671C1" w:rsidRPr="00D671C1">
        <w:rPr>
          <w:rFonts w:cstheme="minorHAnsi"/>
          <w:sz w:val="24"/>
          <w:szCs w:val="24"/>
        </w:rPr>
        <w:t>knowledge of aspects of the school’s practice to ensure that support and challenge is as meaningful as possible</w:t>
      </w:r>
      <w:r w:rsidR="00D671C1">
        <w:rPr>
          <w:rFonts w:cstheme="minorHAnsi"/>
          <w:sz w:val="24"/>
          <w:szCs w:val="24"/>
        </w:rPr>
        <w:t>.</w:t>
      </w:r>
    </w:p>
    <w:p w:rsidR="00D671C1" w:rsidRPr="00D671C1" w:rsidRDefault="00D671C1" w:rsidP="00D671C1">
      <w:pPr>
        <w:spacing w:after="0"/>
        <w:rPr>
          <w:rFonts w:cstheme="minorHAnsi"/>
          <w:b/>
          <w:sz w:val="24"/>
          <w:szCs w:val="24"/>
          <w:u w:val="single"/>
        </w:rPr>
      </w:pPr>
    </w:p>
    <w:p w:rsidR="004C6981" w:rsidRPr="004C6981" w:rsidRDefault="004C6981" w:rsidP="004C6981">
      <w:pPr>
        <w:spacing w:after="0"/>
        <w:rPr>
          <w:rFonts w:cstheme="minorHAnsi"/>
          <w:b/>
          <w:sz w:val="24"/>
          <w:szCs w:val="24"/>
          <w:u w:val="single"/>
        </w:rPr>
      </w:pPr>
      <w:r>
        <w:rPr>
          <w:rFonts w:cstheme="minorHAnsi"/>
          <w:b/>
          <w:sz w:val="24"/>
          <w:szCs w:val="24"/>
          <w:u w:val="single"/>
        </w:rPr>
        <w:t>Procedures and P</w:t>
      </w:r>
      <w:r w:rsidRPr="004C6981">
        <w:rPr>
          <w:rFonts w:cstheme="minorHAnsi"/>
          <w:b/>
          <w:sz w:val="24"/>
          <w:szCs w:val="24"/>
          <w:u w:val="single"/>
        </w:rPr>
        <w:t>aperwork</w:t>
      </w:r>
    </w:p>
    <w:p w:rsidR="004C6981" w:rsidRDefault="00A85EDD" w:rsidP="0068388C">
      <w:pPr>
        <w:pStyle w:val="ListParagraph"/>
        <w:numPr>
          <w:ilvl w:val="0"/>
          <w:numId w:val="3"/>
        </w:numPr>
        <w:spacing w:after="0"/>
        <w:rPr>
          <w:rFonts w:cstheme="minorHAnsi"/>
          <w:sz w:val="24"/>
          <w:szCs w:val="24"/>
        </w:rPr>
      </w:pPr>
      <w:r w:rsidRPr="004C6981">
        <w:rPr>
          <w:rFonts w:cstheme="minorHAnsi"/>
          <w:sz w:val="24"/>
          <w:szCs w:val="24"/>
        </w:rPr>
        <w:t xml:space="preserve">Develop staff confidence in new EYFS guidance. Review </w:t>
      </w:r>
      <w:r w:rsidR="004C6981">
        <w:rPr>
          <w:rFonts w:cstheme="minorHAnsi"/>
          <w:sz w:val="24"/>
          <w:szCs w:val="24"/>
        </w:rPr>
        <w:t xml:space="preserve">the </w:t>
      </w:r>
      <w:r w:rsidRPr="004C6981">
        <w:rPr>
          <w:rFonts w:cstheme="minorHAnsi"/>
          <w:sz w:val="24"/>
          <w:szCs w:val="24"/>
        </w:rPr>
        <w:t xml:space="preserve">BRNS curriculum and ensure </w:t>
      </w:r>
      <w:r w:rsidR="004C6981">
        <w:rPr>
          <w:rFonts w:cstheme="minorHAnsi"/>
          <w:sz w:val="24"/>
          <w:szCs w:val="24"/>
        </w:rPr>
        <w:t xml:space="preserve">staff clarity and </w:t>
      </w:r>
      <w:r w:rsidRPr="004C6981">
        <w:rPr>
          <w:rFonts w:cstheme="minorHAnsi"/>
          <w:sz w:val="24"/>
          <w:szCs w:val="24"/>
        </w:rPr>
        <w:t>confidence in our Intent</w:t>
      </w:r>
      <w:r w:rsidR="004C6981">
        <w:rPr>
          <w:rFonts w:cstheme="minorHAnsi"/>
          <w:sz w:val="24"/>
          <w:szCs w:val="24"/>
        </w:rPr>
        <w:t xml:space="preserve"> for what children will learn</w:t>
      </w:r>
    </w:p>
    <w:p w:rsidR="004C6981" w:rsidRDefault="004C6981" w:rsidP="004C6981">
      <w:pPr>
        <w:pStyle w:val="ListParagraph"/>
        <w:spacing w:after="0"/>
        <w:rPr>
          <w:rFonts w:cstheme="minorHAnsi"/>
          <w:sz w:val="24"/>
          <w:szCs w:val="24"/>
        </w:rPr>
      </w:pPr>
    </w:p>
    <w:p w:rsidR="002A68EE" w:rsidRDefault="002A68EE" w:rsidP="0068388C">
      <w:pPr>
        <w:pStyle w:val="ListParagraph"/>
        <w:numPr>
          <w:ilvl w:val="0"/>
          <w:numId w:val="3"/>
        </w:numPr>
        <w:spacing w:after="0"/>
        <w:rPr>
          <w:rFonts w:cstheme="minorHAnsi"/>
          <w:sz w:val="24"/>
          <w:szCs w:val="24"/>
        </w:rPr>
      </w:pPr>
      <w:r w:rsidRPr="004C6981">
        <w:rPr>
          <w:rFonts w:cstheme="minorHAnsi"/>
          <w:sz w:val="24"/>
          <w:szCs w:val="24"/>
        </w:rPr>
        <w:t xml:space="preserve">Embed </w:t>
      </w:r>
      <w:r w:rsidR="00D0354F">
        <w:rPr>
          <w:rFonts w:cstheme="minorHAnsi"/>
          <w:sz w:val="24"/>
          <w:szCs w:val="24"/>
        </w:rPr>
        <w:t xml:space="preserve">new </w:t>
      </w:r>
      <w:r w:rsidRPr="004C6981">
        <w:rPr>
          <w:rFonts w:cstheme="minorHAnsi"/>
          <w:sz w:val="24"/>
          <w:szCs w:val="24"/>
        </w:rPr>
        <w:t>online record keeping system. Ensure that it is effective in providing rich, individual portraits of children and their development, incorporating the voice of children and families and reducing workload for staff. Develop the surrounding paperwork and systems to reflect on/record children’s progress.</w:t>
      </w:r>
    </w:p>
    <w:p w:rsidR="004C6981" w:rsidRDefault="004C6981" w:rsidP="004C6981">
      <w:pPr>
        <w:spacing w:after="0"/>
        <w:rPr>
          <w:rFonts w:cstheme="minorHAnsi"/>
          <w:b/>
          <w:sz w:val="24"/>
          <w:szCs w:val="24"/>
          <w:u w:val="single"/>
        </w:rPr>
      </w:pPr>
    </w:p>
    <w:p w:rsidR="00747622" w:rsidRPr="00911784" w:rsidRDefault="004C6981" w:rsidP="00747622">
      <w:pPr>
        <w:spacing w:after="0"/>
        <w:rPr>
          <w:rFonts w:cstheme="minorHAnsi"/>
          <w:b/>
          <w:sz w:val="24"/>
          <w:szCs w:val="24"/>
          <w:u w:val="single"/>
        </w:rPr>
      </w:pPr>
      <w:r w:rsidRPr="004C6981">
        <w:rPr>
          <w:rFonts w:cstheme="minorHAnsi"/>
          <w:b/>
          <w:sz w:val="24"/>
          <w:szCs w:val="24"/>
          <w:u w:val="single"/>
        </w:rPr>
        <w:t>Beyond the Nursery</w:t>
      </w:r>
    </w:p>
    <w:p w:rsidR="00453A88" w:rsidRPr="00747622" w:rsidRDefault="002A68EE" w:rsidP="004C6981">
      <w:pPr>
        <w:pStyle w:val="ListParagraph"/>
        <w:numPr>
          <w:ilvl w:val="0"/>
          <w:numId w:val="3"/>
        </w:numPr>
        <w:spacing w:after="0"/>
        <w:rPr>
          <w:rFonts w:cstheme="minorHAnsi"/>
          <w:sz w:val="24"/>
          <w:szCs w:val="24"/>
        </w:rPr>
      </w:pPr>
      <w:r w:rsidRPr="00747622">
        <w:rPr>
          <w:rFonts w:cstheme="minorHAnsi"/>
          <w:sz w:val="24"/>
          <w:szCs w:val="24"/>
        </w:rPr>
        <w:t>Contribute to the development of high quality Early Years practice beyond the Nursery School.</w:t>
      </w:r>
    </w:p>
    <w:p w:rsidR="002A68EE" w:rsidRDefault="002A68EE" w:rsidP="002A68EE">
      <w:pPr>
        <w:pStyle w:val="ListParagraph"/>
        <w:numPr>
          <w:ilvl w:val="0"/>
          <w:numId w:val="1"/>
        </w:numPr>
        <w:spacing w:after="0"/>
        <w:rPr>
          <w:rFonts w:cstheme="minorHAnsi"/>
          <w:sz w:val="24"/>
          <w:szCs w:val="24"/>
        </w:rPr>
      </w:pPr>
      <w:r>
        <w:rPr>
          <w:rFonts w:cstheme="minorHAnsi"/>
          <w:sz w:val="24"/>
          <w:szCs w:val="24"/>
        </w:rPr>
        <w:t>Work with University of Chichester</w:t>
      </w:r>
    </w:p>
    <w:p w:rsidR="002A68EE" w:rsidRDefault="002A68EE" w:rsidP="002A68EE">
      <w:pPr>
        <w:pStyle w:val="ListParagraph"/>
        <w:numPr>
          <w:ilvl w:val="0"/>
          <w:numId w:val="1"/>
        </w:numPr>
        <w:spacing w:after="0"/>
        <w:rPr>
          <w:rFonts w:cstheme="minorHAnsi"/>
          <w:sz w:val="24"/>
          <w:szCs w:val="24"/>
        </w:rPr>
      </w:pPr>
      <w:r>
        <w:rPr>
          <w:rFonts w:cstheme="minorHAnsi"/>
          <w:sz w:val="24"/>
          <w:szCs w:val="24"/>
        </w:rPr>
        <w:t>West Sussex Early Years Network meetings</w:t>
      </w:r>
    </w:p>
    <w:p w:rsidR="002A68EE" w:rsidRDefault="002A68EE" w:rsidP="002A68EE">
      <w:pPr>
        <w:pStyle w:val="ListParagraph"/>
        <w:numPr>
          <w:ilvl w:val="0"/>
          <w:numId w:val="1"/>
        </w:numPr>
        <w:spacing w:after="0"/>
        <w:rPr>
          <w:rFonts w:cstheme="minorHAnsi"/>
          <w:sz w:val="24"/>
          <w:szCs w:val="24"/>
        </w:rPr>
      </w:pPr>
      <w:r>
        <w:rPr>
          <w:rFonts w:cstheme="minorHAnsi"/>
          <w:sz w:val="24"/>
          <w:szCs w:val="24"/>
        </w:rPr>
        <w:t>EYES training</w:t>
      </w:r>
    </w:p>
    <w:p w:rsidR="002A68EE" w:rsidRDefault="002A68EE" w:rsidP="002A68EE">
      <w:pPr>
        <w:pStyle w:val="ListParagraph"/>
        <w:numPr>
          <w:ilvl w:val="0"/>
          <w:numId w:val="1"/>
        </w:numPr>
        <w:spacing w:after="0"/>
        <w:rPr>
          <w:rFonts w:cstheme="minorHAnsi"/>
          <w:sz w:val="24"/>
          <w:szCs w:val="24"/>
        </w:rPr>
      </w:pPr>
      <w:r>
        <w:rPr>
          <w:rFonts w:cstheme="minorHAnsi"/>
          <w:sz w:val="24"/>
          <w:szCs w:val="24"/>
        </w:rPr>
        <w:t>SEN hub?</w:t>
      </w:r>
    </w:p>
    <w:p w:rsidR="002A68EE" w:rsidRPr="002A68EE" w:rsidRDefault="002A68EE" w:rsidP="002A68EE">
      <w:pPr>
        <w:pStyle w:val="ListParagraph"/>
        <w:spacing w:after="0"/>
        <w:rPr>
          <w:rFonts w:cstheme="minorHAnsi"/>
          <w:sz w:val="24"/>
          <w:szCs w:val="24"/>
        </w:rPr>
      </w:pPr>
    </w:p>
    <w:p w:rsidR="00372F70" w:rsidRPr="00747622" w:rsidRDefault="00453A88" w:rsidP="004C6981">
      <w:pPr>
        <w:pStyle w:val="ListParagraph"/>
        <w:numPr>
          <w:ilvl w:val="0"/>
          <w:numId w:val="3"/>
        </w:numPr>
        <w:spacing w:after="0"/>
        <w:rPr>
          <w:rFonts w:cstheme="minorHAnsi"/>
          <w:sz w:val="24"/>
          <w:szCs w:val="24"/>
        </w:rPr>
      </w:pPr>
      <w:r w:rsidRPr="00747622">
        <w:rPr>
          <w:rFonts w:cstheme="minorHAnsi"/>
          <w:sz w:val="24"/>
          <w:szCs w:val="24"/>
        </w:rPr>
        <w:t xml:space="preserve">Develop the use of the School building to </w:t>
      </w:r>
      <w:r w:rsidR="00531EED" w:rsidRPr="00747622">
        <w:rPr>
          <w:rFonts w:cstheme="minorHAnsi"/>
          <w:sz w:val="24"/>
          <w:szCs w:val="24"/>
        </w:rPr>
        <w:t>offer as many opportunities</w:t>
      </w:r>
      <w:r w:rsidR="006011E1" w:rsidRPr="00747622">
        <w:rPr>
          <w:rFonts w:cstheme="minorHAnsi"/>
          <w:sz w:val="24"/>
          <w:szCs w:val="24"/>
        </w:rPr>
        <w:t xml:space="preserve"> as possible to the local community and to </w:t>
      </w:r>
      <w:r w:rsidRPr="00747622">
        <w:rPr>
          <w:rFonts w:cstheme="minorHAnsi"/>
          <w:sz w:val="24"/>
          <w:szCs w:val="24"/>
        </w:rPr>
        <w:t xml:space="preserve">ensure the on-going financial viability </w:t>
      </w:r>
      <w:r w:rsidR="00F20378" w:rsidRPr="00747622">
        <w:rPr>
          <w:rFonts w:cstheme="minorHAnsi"/>
          <w:sz w:val="24"/>
          <w:szCs w:val="24"/>
        </w:rPr>
        <w:t>of the School.</w:t>
      </w:r>
      <w:r w:rsidRPr="00747622">
        <w:rPr>
          <w:rFonts w:cstheme="minorHAnsi"/>
          <w:sz w:val="24"/>
          <w:szCs w:val="24"/>
        </w:rPr>
        <w:t xml:space="preserve"> </w:t>
      </w:r>
    </w:p>
    <w:p w:rsidR="00C51553" w:rsidRPr="00A85EDD" w:rsidRDefault="00C51553" w:rsidP="00A85EDD">
      <w:pPr>
        <w:rPr>
          <w:rFonts w:cstheme="minorHAnsi"/>
          <w:sz w:val="24"/>
          <w:szCs w:val="24"/>
        </w:rPr>
      </w:pPr>
    </w:p>
    <w:p w:rsidR="00C51553" w:rsidRPr="004C6981" w:rsidRDefault="00C51553" w:rsidP="004C6981">
      <w:pPr>
        <w:rPr>
          <w:rFonts w:cstheme="minorHAnsi"/>
          <w:sz w:val="24"/>
          <w:szCs w:val="24"/>
        </w:rPr>
      </w:pPr>
    </w:p>
    <w:sectPr w:rsidR="00C51553" w:rsidRPr="004C6981" w:rsidSect="00372F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F5E"/>
    <w:multiLevelType w:val="hybridMultilevel"/>
    <w:tmpl w:val="9DDC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718C3"/>
    <w:multiLevelType w:val="hybridMultilevel"/>
    <w:tmpl w:val="239A3B3C"/>
    <w:lvl w:ilvl="0" w:tplc="EB30326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C60A1D"/>
    <w:multiLevelType w:val="hybridMultilevel"/>
    <w:tmpl w:val="28D2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5784E"/>
    <w:multiLevelType w:val="hybridMultilevel"/>
    <w:tmpl w:val="1976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41351"/>
    <w:multiLevelType w:val="hybridMultilevel"/>
    <w:tmpl w:val="03C87970"/>
    <w:lvl w:ilvl="0" w:tplc="CC92A36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70"/>
    <w:rsid w:val="00016252"/>
    <w:rsid w:val="002418BA"/>
    <w:rsid w:val="002A68EE"/>
    <w:rsid w:val="00323198"/>
    <w:rsid w:val="00372F70"/>
    <w:rsid w:val="00400BAD"/>
    <w:rsid w:val="00453A88"/>
    <w:rsid w:val="004C6981"/>
    <w:rsid w:val="004E4CCE"/>
    <w:rsid w:val="00531EED"/>
    <w:rsid w:val="00562C9A"/>
    <w:rsid w:val="00572FA9"/>
    <w:rsid w:val="005E5BEF"/>
    <w:rsid w:val="006011E1"/>
    <w:rsid w:val="006A5B22"/>
    <w:rsid w:val="00747622"/>
    <w:rsid w:val="00755A5E"/>
    <w:rsid w:val="008D3ADA"/>
    <w:rsid w:val="00911784"/>
    <w:rsid w:val="009A4300"/>
    <w:rsid w:val="00A85EDD"/>
    <w:rsid w:val="00AA2718"/>
    <w:rsid w:val="00BF5ADF"/>
    <w:rsid w:val="00C04C3E"/>
    <w:rsid w:val="00C41895"/>
    <w:rsid w:val="00C51553"/>
    <w:rsid w:val="00D0354F"/>
    <w:rsid w:val="00D671C1"/>
    <w:rsid w:val="00DD5CFA"/>
    <w:rsid w:val="00EC56CF"/>
    <w:rsid w:val="00F20378"/>
    <w:rsid w:val="00F308FB"/>
    <w:rsid w:val="00F33A18"/>
    <w:rsid w:val="00FA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C83F"/>
  <w15:chartTrackingRefBased/>
  <w15:docId w15:val="{010F33CD-123B-4B4E-B5B9-70A296A2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3E"/>
    <w:pPr>
      <w:ind w:left="720"/>
      <w:contextualSpacing/>
    </w:pPr>
  </w:style>
  <w:style w:type="paragraph" w:styleId="NormalWeb">
    <w:name w:val="Normal (Web)"/>
    <w:basedOn w:val="Normal"/>
    <w:uiPriority w:val="99"/>
    <w:semiHidden/>
    <w:unhideWhenUsed/>
    <w:rsid w:val="00453A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Bognor Regis Nursery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17</cp:revision>
  <cp:lastPrinted>2021-10-13T11:18:00Z</cp:lastPrinted>
  <dcterms:created xsi:type="dcterms:W3CDTF">2021-06-08T12:08:00Z</dcterms:created>
  <dcterms:modified xsi:type="dcterms:W3CDTF">2021-10-13T11:20:00Z</dcterms:modified>
</cp:coreProperties>
</file>